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BEA7" w14:textId="79D3A077" w:rsidR="001E5994" w:rsidRDefault="001E5994" w:rsidP="001E5994">
      <w:pPr>
        <w:widowControl/>
        <w:jc w:val="right"/>
        <w:textAlignment w:val="baseline"/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</w:pPr>
      <w:r>
        <w:rPr>
          <w:rFonts w:ascii="&amp;quot" w:eastAsia="ＭＳ Ｐゴシック" w:hAnsi="&amp;quot" w:cs="ＭＳ Ｐゴシック" w:hint="eastAsia"/>
          <w:b/>
          <w:bCs/>
          <w:color w:val="222222"/>
          <w:kern w:val="0"/>
          <w:sz w:val="24"/>
          <w:szCs w:val="24"/>
          <w:bdr w:val="none" w:sz="0" w:space="0" w:color="auto" w:frame="1"/>
        </w:rPr>
        <w:t>令和２年６月１５日</w:t>
      </w:r>
    </w:p>
    <w:p w14:paraId="3A954957" w14:textId="5E260FEC" w:rsidR="001E5994" w:rsidRDefault="001E5994" w:rsidP="001E5994">
      <w:pPr>
        <w:widowControl/>
        <w:jc w:val="center"/>
        <w:textAlignment w:val="baseline"/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</w:pPr>
      <w:r>
        <w:rPr>
          <w:rFonts w:ascii="&amp;quot" w:eastAsia="ＭＳ Ｐゴシック" w:hAnsi="&amp;quot" w:cs="ＭＳ Ｐゴシック" w:hint="eastAsia"/>
          <w:b/>
          <w:bCs/>
          <w:color w:val="222222"/>
          <w:kern w:val="0"/>
          <w:sz w:val="24"/>
          <w:szCs w:val="24"/>
          <w:bdr w:val="none" w:sz="0" w:space="0" w:color="auto" w:frame="1"/>
        </w:rPr>
        <w:t>面マスクとシールドについて</w:t>
      </w:r>
    </w:p>
    <w:p w14:paraId="77E573FF" w14:textId="77777777" w:rsidR="001E5994" w:rsidRDefault="001E5994" w:rsidP="00EC3FE0">
      <w:pPr>
        <w:widowControl/>
        <w:jc w:val="left"/>
        <w:textAlignment w:val="baseline"/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</w:pPr>
    </w:p>
    <w:p w14:paraId="21507C7C" w14:textId="77777777" w:rsidR="001E5994" w:rsidRDefault="00EC3FE0" w:rsidP="001E5994">
      <w:pPr>
        <w:widowControl/>
        <w:jc w:val="right"/>
        <w:textAlignment w:val="baseline"/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全剣連専務理事</w:t>
      </w:r>
    </w:p>
    <w:p w14:paraId="764C2F84" w14:textId="00B73195" w:rsidR="00EC3FE0" w:rsidRDefault="00EC3FE0" w:rsidP="001E5994">
      <w:pPr>
        <w:widowControl/>
        <w:jc w:val="right"/>
        <w:textAlignment w:val="baseline"/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中</w:t>
      </w:r>
      <w:r w:rsidR="001E5994">
        <w:rPr>
          <w:rFonts w:ascii="&amp;quot" w:eastAsia="ＭＳ Ｐゴシック" w:hAnsi="&amp;quot" w:cs="ＭＳ Ｐゴシック" w:hint="eastAsia"/>
          <w:b/>
          <w:bCs/>
          <w:color w:val="222222"/>
          <w:kern w:val="0"/>
          <w:sz w:val="24"/>
          <w:szCs w:val="24"/>
          <w:bdr w:val="none" w:sz="0" w:space="0" w:color="auto" w:frame="1"/>
        </w:rPr>
        <w:t xml:space="preserve">　</w:t>
      </w: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谷</w:t>
      </w:r>
      <w:r w:rsidR="001E5994">
        <w:rPr>
          <w:rFonts w:ascii="&amp;quot" w:eastAsia="ＭＳ Ｐゴシック" w:hAnsi="&amp;quot" w:cs="ＭＳ Ｐゴシック" w:hint="eastAsia"/>
          <w:b/>
          <w:bCs/>
          <w:color w:val="222222"/>
          <w:kern w:val="0"/>
          <w:sz w:val="24"/>
          <w:szCs w:val="24"/>
          <w:bdr w:val="none" w:sz="0" w:space="0" w:color="auto" w:frame="1"/>
        </w:rPr>
        <w:t xml:space="preserve">　　行　道</w:t>
      </w:r>
    </w:p>
    <w:p w14:paraId="7F683F79" w14:textId="5D57F799" w:rsidR="001E5994" w:rsidRDefault="001E5994" w:rsidP="001E5994">
      <w:pPr>
        <w:widowControl/>
        <w:jc w:val="right"/>
        <w:textAlignment w:val="baseline"/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</w:pPr>
    </w:p>
    <w:p w14:paraId="63C7CFB1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面マスクとシールドについて、一部の県で誤解があるようですので、以下の通り再度ご説明申し上げます。</w:t>
      </w:r>
    </w:p>
    <w:p w14:paraId="03779325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全剣連のガイドラインでは、</w:t>
      </w:r>
    </w:p>
    <w:p w14:paraId="1D549DC1" w14:textId="674DD7C6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「必ずマスク（以下「面マスク」）を着用する」、「主に相手からの飛沫を防止するため、シールドの着用を強く推奨する」、「特に</w:t>
      </w:r>
      <w:r>
        <w:rPr>
          <w:rFonts w:ascii="&amp;quot" w:eastAsia="ＭＳ Ｐゴシック" w:hAnsi="&amp;quot" w:cs="ＭＳ Ｐゴシック" w:hint="eastAsia"/>
          <w:b/>
          <w:bCs/>
          <w:color w:val="222222"/>
          <w:kern w:val="0"/>
          <w:sz w:val="24"/>
          <w:szCs w:val="24"/>
          <w:bdr w:val="none" w:sz="0" w:space="0" w:color="auto" w:frame="1"/>
        </w:rPr>
        <w:t>60</w:t>
      </w: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歳以上の高齢者は、着用すべきである」としています（ガイドライン</w:t>
      </w:r>
      <w:r w:rsidRPr="00EC3FE0">
        <w:rPr>
          <w:rFonts w:ascii="inherit" w:eastAsia="ＭＳ Ｐゴシック" w:hAnsi="inheri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5</w:t>
      </w: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ページ）。したがって、面マスクは必ず着用し、シールドを着用したからと言って、面マスクを省略していいわけではありません（面マスクとシールドは代替関係にはありません）。</w:t>
      </w:r>
    </w:p>
    <w:p w14:paraId="5234A823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 </w:t>
      </w:r>
    </w:p>
    <w:p w14:paraId="49233B4E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これは、</w:t>
      </w:r>
      <w:r w:rsidRPr="00EC3FE0">
        <w:rPr>
          <w:rFonts w:ascii="inherit" w:eastAsia="ＭＳ Ｐゴシック" w:hAnsi="inheri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6</w:t>
      </w: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ページの補足説明にあるように、</w:t>
      </w:r>
    </w:p>
    <w:p w14:paraId="67A6EB16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「面マスクを着用した場合、飛沫の飛散は</w:t>
      </w:r>
      <w:r w:rsidRPr="00EC3FE0">
        <w:rPr>
          <w:rFonts w:ascii="inherit" w:eastAsia="ＭＳ Ｐゴシック" w:hAnsi="inheri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90</w:t>
      </w: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％近く抑制される」が、「シールドだけの場合、約</w:t>
      </w:r>
      <w:r w:rsidRPr="00EC3FE0">
        <w:rPr>
          <w:rFonts w:ascii="inherit" w:eastAsia="ＭＳ Ｐゴシック" w:hAnsi="inheri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70</w:t>
      </w: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％の抑制効果で」しかないことから、面マスクを必須としたものです。</w:t>
      </w:r>
    </w:p>
    <w:p w14:paraId="09959D56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また、「（シールドと）面マスクと組み合わせることにより、飛沫の飛散防止効果は約</w:t>
      </w:r>
      <w:r w:rsidRPr="00EC3FE0">
        <w:rPr>
          <w:rFonts w:ascii="inherit" w:eastAsia="ＭＳ Ｐゴシック" w:hAnsi="inheri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95</w:t>
      </w: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％となったこと、並びにシールドは相手からの飛沫を防止できること」から、面マスクとともにシールドの着用を強く推奨するもので、シールド単独での使用は認めていません。</w:t>
      </w:r>
    </w:p>
    <w:p w14:paraId="4BC1A6C3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 </w:t>
      </w:r>
    </w:p>
    <w:p w14:paraId="5F275B5B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以上ご了解ください。</w:t>
      </w:r>
    </w:p>
    <w:p w14:paraId="03E8AE12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 </w:t>
      </w:r>
    </w:p>
    <w:p w14:paraId="106A8D42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また、近日中に、面マスクの着用方法等について、改めて試験を実施し、その結果をできるだけ早く報告する予定です。</w:t>
      </w:r>
    </w:p>
    <w:p w14:paraId="62B9D09A" w14:textId="77777777" w:rsidR="00EC3FE0" w:rsidRPr="00EC3FE0" w:rsidRDefault="00EC3FE0" w:rsidP="00EC3FE0">
      <w:pPr>
        <w:widowControl/>
        <w:jc w:val="left"/>
        <w:textAlignment w:val="baseline"/>
        <w:rPr>
          <w:rFonts w:ascii="inherit" w:eastAsia="ＭＳ Ｐゴシック" w:hAnsi="inherit" w:cs="ＭＳ Ｐゴシック" w:hint="eastAsia"/>
          <w:color w:val="222222"/>
          <w:kern w:val="0"/>
          <w:sz w:val="24"/>
          <w:szCs w:val="24"/>
        </w:rPr>
      </w:pPr>
      <w:r w:rsidRPr="00EC3FE0">
        <w:rPr>
          <w:rFonts w:ascii="&amp;quot" w:eastAsia="ＭＳ Ｐゴシック" w:hAnsi="&amp;quot" w:cs="ＭＳ Ｐゴシック"/>
          <w:b/>
          <w:bCs/>
          <w:color w:val="222222"/>
          <w:kern w:val="0"/>
          <w:sz w:val="24"/>
          <w:szCs w:val="24"/>
          <w:bdr w:val="none" w:sz="0" w:space="0" w:color="auto" w:frame="1"/>
        </w:rPr>
        <w:t> </w:t>
      </w:r>
    </w:p>
    <w:sectPr w:rsidR="00EC3FE0" w:rsidRPr="00EC3F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E0"/>
    <w:rsid w:val="001E5994"/>
    <w:rsid w:val="00D76F05"/>
    <w:rsid w:val="00E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DE07F"/>
  <w15:chartTrackingRefBased/>
  <w15:docId w15:val="{A4A36FBC-0170-4ECC-88FF-0F00CCA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</dc:creator>
  <cp:keywords/>
  <dc:description/>
  <cp:lastModifiedBy>acq</cp:lastModifiedBy>
  <cp:revision>2</cp:revision>
  <cp:lastPrinted>2020-06-15T06:25:00Z</cp:lastPrinted>
  <dcterms:created xsi:type="dcterms:W3CDTF">2020-06-15T06:17:00Z</dcterms:created>
  <dcterms:modified xsi:type="dcterms:W3CDTF">2020-06-15T06:28:00Z</dcterms:modified>
</cp:coreProperties>
</file>